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26" w:rsidRPr="001E2926" w:rsidRDefault="001E2926" w:rsidP="001D34AB">
      <w:pPr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0" w:name="_Toc323677432"/>
      <w:bookmarkStart w:id="1" w:name="_Toc326850549"/>
      <w:bookmarkStart w:id="2" w:name="_Toc326854533"/>
      <w:bookmarkStart w:id="3" w:name="_Toc327173146"/>
      <w:bookmarkStart w:id="4" w:name="_Toc327173199"/>
      <w:bookmarkStart w:id="5" w:name="_Toc327175461"/>
      <w:bookmarkStart w:id="6" w:name="_Toc354053244"/>
      <w:bookmarkStart w:id="7" w:name="_Toc357023235"/>
      <w:bookmarkStart w:id="8" w:name="_Toc357023292"/>
      <w:bookmarkStart w:id="9" w:name="_Toc392976827"/>
      <w:bookmarkStart w:id="10" w:name="_Toc392977049"/>
      <w:bookmarkStart w:id="11" w:name="_Toc323677433"/>
      <w:bookmarkStart w:id="12" w:name="_Toc326850550"/>
      <w:bookmarkStart w:id="13" w:name="_Toc357023293"/>
      <w:proofErr w:type="gramStart"/>
      <w:r w:rsidRPr="001E2926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Практична</w:t>
      </w:r>
      <w:proofErr w:type="gramEnd"/>
      <w:r w:rsidRPr="001E292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робота</w:t>
      </w:r>
    </w:p>
    <w:p w:rsidR="001E2926" w:rsidRPr="001E2926" w:rsidRDefault="001E2926" w:rsidP="001D34AB">
      <w:pPr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2926">
        <w:rPr>
          <w:rFonts w:ascii="Times New Roman" w:hAnsi="Times New Roman" w:cs="Times New Roman"/>
          <w:b/>
          <w:sz w:val="28"/>
          <w:szCs w:val="28"/>
          <w:lang w:eastAsia="ru-RU"/>
        </w:rPr>
        <w:t>з дисципліни «</w:t>
      </w:r>
      <w:proofErr w:type="spellStart"/>
      <w:r w:rsidR="00F640C2">
        <w:rPr>
          <w:rFonts w:ascii="Times New Roman" w:hAnsi="Times New Roman" w:cs="Times New Roman"/>
          <w:b/>
          <w:sz w:val="28"/>
          <w:szCs w:val="28"/>
          <w:lang w:eastAsia="ru-RU"/>
        </w:rPr>
        <w:t>Інформа</w:t>
      </w:r>
      <w:proofErr w:type="spellEnd"/>
      <w:r w:rsidR="00F640C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тика і </w:t>
      </w:r>
      <w:proofErr w:type="spellStart"/>
      <w:r w:rsidR="00F640C2">
        <w:rPr>
          <w:rFonts w:ascii="Times New Roman" w:hAnsi="Times New Roman" w:cs="Times New Roman"/>
          <w:b/>
          <w:sz w:val="28"/>
          <w:szCs w:val="28"/>
          <w:lang w:val="ru-RU" w:eastAsia="ru-RU"/>
        </w:rPr>
        <w:t>системологія</w:t>
      </w:r>
      <w:proofErr w:type="spellEnd"/>
      <w:r w:rsidRPr="001E292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E2926" w:rsidRPr="001E2926" w:rsidRDefault="001E2926" w:rsidP="001D34AB">
      <w:pPr>
        <w:pStyle w:val="2"/>
        <w:numPr>
          <w:ilvl w:val="0"/>
          <w:numId w:val="0"/>
        </w:numPr>
        <w:spacing w:after="0"/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</w:pPr>
      <w:r w:rsidRPr="001E2926"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  <w:t>(</w:t>
      </w:r>
      <w:proofErr w:type="spellStart"/>
      <w:r w:rsidRPr="001E2926"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  <w:t>викладач</w:t>
      </w:r>
      <w:proofErr w:type="spellEnd"/>
      <w:r w:rsidRPr="001E2926"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  <w:t xml:space="preserve">: доц. </w:t>
      </w:r>
      <w:proofErr w:type="spellStart"/>
      <w:r w:rsidRPr="001E2926"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  <w:t>Самчинська</w:t>
      </w:r>
      <w:proofErr w:type="spellEnd"/>
      <w:r w:rsidRPr="001E2926"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  <w:t xml:space="preserve"> Я.Б.)</w:t>
      </w:r>
    </w:p>
    <w:p w:rsidR="00624636" w:rsidRPr="00624636" w:rsidRDefault="001E2926" w:rsidP="001D34AB">
      <w:pPr>
        <w:pStyle w:val="2"/>
        <w:numPr>
          <w:ilvl w:val="0"/>
          <w:numId w:val="0"/>
        </w:numPr>
        <w:spacing w:after="0"/>
        <w:rPr>
          <w:sz w:val="28"/>
        </w:rPr>
      </w:pPr>
      <w:r>
        <w:rPr>
          <w:sz w:val="28"/>
          <w:lang w:val="ru-RU"/>
        </w:rPr>
        <w:t xml:space="preserve">Тема: </w:t>
      </w:r>
      <w:r w:rsidR="00624636" w:rsidRPr="00624636">
        <w:rPr>
          <w:sz w:val="28"/>
        </w:rPr>
        <w:t>Технологія роботи з функціями в</w:t>
      </w:r>
      <w:bookmarkStart w:id="14" w:name="_GoBack"/>
      <w:bookmarkEnd w:id="14"/>
      <w:r w:rsidR="00624636" w:rsidRPr="00624636">
        <w:rPr>
          <w:sz w:val="28"/>
        </w:rPr>
        <w:t xml:space="preserve"> ms excel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624636" w:rsidRPr="00F03784" w:rsidRDefault="00624636" w:rsidP="00624636">
      <w:pPr>
        <w:pStyle w:val="a3"/>
      </w:pPr>
      <w:r w:rsidRPr="00F03784">
        <w:t xml:space="preserve">Мета: Отримати навички роботи з функціями за допомогою майстра функцій. Робота з діапазоном комірок. Використання у формулах імен комірок. Копіювання інформації, формул. </w:t>
      </w:r>
    </w:p>
    <w:p w:rsidR="002E4317" w:rsidRPr="00F03784" w:rsidRDefault="002E4317" w:rsidP="00624636">
      <w:pPr>
        <w:pStyle w:val="3"/>
        <w:jc w:val="center"/>
      </w:pPr>
      <w:r w:rsidRPr="00F03784">
        <w:t>ЗАВДАННЯ</w:t>
      </w:r>
      <w:bookmarkEnd w:id="11"/>
      <w:bookmarkEnd w:id="12"/>
      <w:bookmarkEnd w:id="13"/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Оформіть табель обліку відпрацьованого часу за зразком.</w:t>
      </w:r>
    </w:p>
    <w:p w:rsidR="002E4317" w:rsidRDefault="002E4317" w:rsidP="002E4317">
      <w:pPr>
        <w:ind w:firstLine="0"/>
        <w:jc w:val="center"/>
      </w:pPr>
      <w:r>
        <w:rPr>
          <w:noProof/>
          <w:lang w:val="ru-RU" w:eastAsia="ru-RU"/>
        </w:rPr>
        <w:drawing>
          <wp:inline distT="0" distB="0" distL="0" distR="0" wp14:anchorId="38D33E6C" wp14:editId="1B0E8E07">
            <wp:extent cx="6096000" cy="18097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Заповнити таблицю за наступними правилами:</w:t>
      </w:r>
    </w:p>
    <w:p w:rsidR="002E4317" w:rsidRPr="00F03784" w:rsidRDefault="002E4317" w:rsidP="002E4317">
      <w:pPr>
        <w:numPr>
          <w:ilvl w:val="0"/>
          <w:numId w:val="2"/>
        </w:numPr>
      </w:pPr>
      <w:r w:rsidRPr="00F03784">
        <w:t>у робочі дні проставити кількість відпрацьованих годин (наприклад: 8 – якщо людина працює повний робочий день, 4 – якщо людина працює півдня) (скористайтеся копіюванням);</w:t>
      </w:r>
    </w:p>
    <w:p w:rsidR="002E4317" w:rsidRPr="00F03784" w:rsidRDefault="002E4317" w:rsidP="002E4317">
      <w:pPr>
        <w:numPr>
          <w:ilvl w:val="0"/>
          <w:numId w:val="2"/>
        </w:numPr>
      </w:pPr>
      <w:r w:rsidRPr="00F03784">
        <w:t>у вихідні дні проставити букву „н”; якщо у вихідний виходили на роботу, то проставити кількість відпрацьованих годин;</w:t>
      </w:r>
    </w:p>
    <w:p w:rsidR="002E4317" w:rsidRPr="00F03784" w:rsidRDefault="002E4317" w:rsidP="002E4317">
      <w:pPr>
        <w:numPr>
          <w:ilvl w:val="0"/>
          <w:numId w:val="2"/>
        </w:numPr>
      </w:pPr>
      <w:r w:rsidRPr="00F03784">
        <w:t>буквою „х” позначити дні хвороби за лікарняним;</w:t>
      </w:r>
    </w:p>
    <w:p w:rsidR="002E4317" w:rsidRPr="00F03784" w:rsidRDefault="002E4317" w:rsidP="002E4317">
      <w:pPr>
        <w:numPr>
          <w:ilvl w:val="0"/>
          <w:numId w:val="2"/>
        </w:numPr>
      </w:pPr>
      <w:r w:rsidRPr="00F03784">
        <w:t>буквою „п” позначити прогули;</w:t>
      </w:r>
    </w:p>
    <w:p w:rsidR="002E4317" w:rsidRPr="00F03784" w:rsidRDefault="002E4317" w:rsidP="002E4317">
      <w:pPr>
        <w:numPr>
          <w:ilvl w:val="0"/>
          <w:numId w:val="2"/>
        </w:numPr>
      </w:pPr>
      <w:r w:rsidRPr="00F03784">
        <w:t xml:space="preserve">буквою „в” позначити дні відпустки. 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Порахувати дні явок, використавши статистичну функцію СЧЕТ.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Порахувати пропущені дні, використавши статистичну функцію СЧЕТЕСЛИ, вказавши у якості діапазону усі числа місяця, а критерій, відповідно до заповнюваного стовпця, в лапках одну з букв: „х”, „п”, „в”.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Відпрацьовано годин - знайти через математичну функцію СУММА (</w:t>
      </w:r>
      <w:proofErr w:type="spellStart"/>
      <w:r w:rsidRPr="00F03784">
        <w:rPr>
          <w:i/>
          <w:iCs/>
        </w:rPr>
        <w:t>Автосумма</w:t>
      </w:r>
      <w:proofErr w:type="spellEnd"/>
      <w:r w:rsidRPr="00F03784">
        <w:t>).</w:t>
      </w:r>
    </w:p>
    <w:p w:rsidR="002E4317" w:rsidRDefault="002E4317" w:rsidP="002E4317">
      <w:pPr>
        <w:numPr>
          <w:ilvl w:val="0"/>
          <w:numId w:val="3"/>
        </w:numPr>
        <w:ind w:left="426"/>
      </w:pPr>
      <w:r w:rsidRPr="00F03784">
        <w:t>Знайти найменшу і найбільшу кількість відпрацьованих годин (статистичні функції МИН, МАКС).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>
        <w:t>За допомогою умовного форматування виділити дні пропущені за хворобою.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Додати перед таблицею рядок і написати його назву: «Табель обліку відпрацьованого часу».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Змінити назву листа на „Табель” (контекстне меню на ярлику листа).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 xml:space="preserve">Встановити такі параметри сторінки, щоб таблиця вміщалася на один лист альбомного формату А4 (команди </w:t>
      </w:r>
      <w:proofErr w:type="spellStart"/>
      <w:r w:rsidRPr="00F03784">
        <w:rPr>
          <w:i/>
          <w:iCs/>
        </w:rPr>
        <w:t>Предварительный</w:t>
      </w:r>
      <w:proofErr w:type="spellEnd"/>
      <w:r w:rsidRPr="00F03784">
        <w:rPr>
          <w:i/>
          <w:iCs/>
        </w:rPr>
        <w:t xml:space="preserve"> </w:t>
      </w:r>
      <w:proofErr w:type="spellStart"/>
      <w:r w:rsidRPr="00F03784">
        <w:rPr>
          <w:i/>
          <w:iCs/>
        </w:rPr>
        <w:t>просмотр</w:t>
      </w:r>
      <w:proofErr w:type="spellEnd"/>
      <w:r w:rsidRPr="00F03784">
        <w:t xml:space="preserve">, </w:t>
      </w:r>
      <w:proofErr w:type="spellStart"/>
      <w:r w:rsidRPr="00F03784">
        <w:rPr>
          <w:i/>
          <w:iCs/>
        </w:rPr>
        <w:t>Параметры</w:t>
      </w:r>
      <w:proofErr w:type="spellEnd"/>
      <w:r w:rsidRPr="00F03784">
        <w:rPr>
          <w:i/>
          <w:iCs/>
        </w:rPr>
        <w:t xml:space="preserve"> </w:t>
      </w:r>
      <w:proofErr w:type="spellStart"/>
      <w:r w:rsidRPr="00F03784">
        <w:rPr>
          <w:i/>
          <w:iCs/>
        </w:rPr>
        <w:t>страницы</w:t>
      </w:r>
      <w:proofErr w:type="spellEnd"/>
      <w:r w:rsidRPr="00F03784">
        <w:t>).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Зберегти файл.</w:t>
      </w:r>
    </w:p>
    <w:p w:rsidR="001E2926" w:rsidRDefault="001E2926" w:rsidP="002E4317">
      <w:pPr>
        <w:pStyle w:val="4"/>
        <w:rPr>
          <w:sz w:val="20"/>
        </w:rPr>
      </w:pPr>
      <w:bookmarkStart w:id="15" w:name="_Toc323677434"/>
      <w:bookmarkStart w:id="16" w:name="_Toc326850551"/>
    </w:p>
    <w:p w:rsidR="001E2926" w:rsidRDefault="001E2926" w:rsidP="002E4317">
      <w:pPr>
        <w:pStyle w:val="4"/>
        <w:rPr>
          <w:sz w:val="20"/>
        </w:rPr>
      </w:pPr>
    </w:p>
    <w:p w:rsidR="001E2926" w:rsidRDefault="001E2926" w:rsidP="001E2926">
      <w:pPr>
        <w:rPr>
          <w:lang w:val="ru-RU" w:eastAsia="ru-RU"/>
        </w:rPr>
      </w:pPr>
    </w:p>
    <w:p w:rsidR="001E2926" w:rsidRPr="001E2926" w:rsidRDefault="001E2926" w:rsidP="001E2926">
      <w:pPr>
        <w:rPr>
          <w:lang w:val="ru-RU" w:eastAsia="ru-RU"/>
        </w:rPr>
      </w:pPr>
    </w:p>
    <w:p w:rsidR="002E4317" w:rsidRPr="00624636" w:rsidRDefault="002E4317" w:rsidP="001E2926">
      <w:pPr>
        <w:pStyle w:val="4"/>
        <w:jc w:val="center"/>
        <w:rPr>
          <w:sz w:val="20"/>
        </w:rPr>
      </w:pPr>
      <w:r w:rsidRPr="00624636">
        <w:rPr>
          <w:sz w:val="20"/>
        </w:rPr>
        <w:lastRenderedPageBreak/>
        <w:t>КОНТРОЛЬНІ ПИТАННЯ</w:t>
      </w:r>
      <w:bookmarkEnd w:id="15"/>
      <w:bookmarkEnd w:id="16"/>
    </w:p>
    <w:p w:rsidR="002E4317" w:rsidRPr="00624636" w:rsidRDefault="002E4317" w:rsidP="002E4317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Які формати чисел підтримує Excel?</w:t>
      </w:r>
    </w:p>
    <w:p w:rsidR="002E4317" w:rsidRPr="00624636" w:rsidRDefault="002E4317" w:rsidP="002E4317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Як вибирається обрамлення для заголовків колонок і рядків створеної таблиці?</w:t>
      </w:r>
    </w:p>
    <w:p w:rsidR="002E4317" w:rsidRPr="00624636" w:rsidRDefault="002E4317" w:rsidP="002E4317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Що таке діапазон комірок? Якими способами можна виділити діапазон комірок?</w:t>
      </w:r>
    </w:p>
    <w:p w:rsidR="002E4317" w:rsidRPr="00624636" w:rsidRDefault="002E4317" w:rsidP="002E4317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Які операції редагування доступні для виділеного діапазону?</w:t>
      </w:r>
    </w:p>
    <w:p w:rsidR="002E4317" w:rsidRPr="00624636" w:rsidRDefault="002E4317" w:rsidP="002E4317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Які типи посилань на комірки використовують у формулах?</w:t>
      </w:r>
    </w:p>
    <w:p w:rsidR="002E4317" w:rsidRPr="00624636" w:rsidRDefault="002E4317" w:rsidP="002E4317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Якими способами можна вставити функцію у формулу?</w:t>
      </w:r>
    </w:p>
    <w:p w:rsidR="00624636" w:rsidRPr="0088389B" w:rsidRDefault="002E4317" w:rsidP="0088389B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Як за допомогою миші спростити ручний ввід формули?</w:t>
      </w:r>
      <w:r w:rsidR="00624636">
        <w:rPr>
          <w:sz w:val="20"/>
          <w:szCs w:val="20"/>
        </w:rPr>
        <w:t xml:space="preserve"> </w:t>
      </w:r>
      <w:r w:rsidRPr="00624636">
        <w:rPr>
          <w:sz w:val="20"/>
          <w:szCs w:val="20"/>
        </w:rPr>
        <w:t>Які типи помилок можливі при обчисленні формул?</w:t>
      </w:r>
    </w:p>
    <w:p w:rsidR="00624636" w:rsidRPr="00F03784" w:rsidRDefault="00624636" w:rsidP="00624636">
      <w:pPr>
        <w:pStyle w:val="a4"/>
      </w:pPr>
      <w:r w:rsidRPr="00F03784">
        <w:t>Теоретичні відомості</w:t>
      </w:r>
    </w:p>
    <w:p w:rsidR="00624636" w:rsidRPr="00F03784" w:rsidRDefault="00624636" w:rsidP="00624636">
      <w:r w:rsidRPr="00F03784">
        <w:rPr>
          <w:b/>
          <w:bCs/>
        </w:rPr>
        <w:t>Функції</w:t>
      </w:r>
      <w:r>
        <w:rPr>
          <w:b/>
          <w:bCs/>
        </w:rPr>
        <w:fldChar w:fldCharType="begin"/>
      </w:r>
      <w:r>
        <w:instrText xml:space="preserve"> XE "</w:instrText>
      </w:r>
      <w:r w:rsidRPr="004D7C4A">
        <w:rPr>
          <w:bCs/>
        </w:rPr>
        <w:instrText>Функції</w:instrText>
      </w:r>
      <w:r>
        <w:rPr>
          <w:bCs/>
        </w:rPr>
        <w:instrText xml:space="preserve"> в </w:instrText>
      </w:r>
      <w:r>
        <w:instrText xml:space="preserve">Excel" </w:instrText>
      </w:r>
      <w:r>
        <w:rPr>
          <w:b/>
          <w:bCs/>
        </w:rPr>
        <w:fldChar w:fldCharType="end"/>
      </w:r>
      <w:r w:rsidRPr="00F03784">
        <w:t xml:space="preserve">. Excel містить понад 400 вбудованих функцій. </w:t>
      </w:r>
    </w:p>
    <w:p w:rsidR="00624636" w:rsidRPr="00F03784" w:rsidRDefault="00624636" w:rsidP="00624636">
      <w:r w:rsidRPr="00F03784">
        <w:t xml:space="preserve">Для роботи з функціями існує спеціальна панель інструментів </w:t>
      </w:r>
      <w:proofErr w:type="spellStart"/>
      <w:r w:rsidRPr="00F03784">
        <w:rPr>
          <w:i/>
          <w:iCs/>
        </w:rPr>
        <w:t>Функции</w:t>
      </w:r>
      <w:proofErr w:type="spellEnd"/>
      <w:r w:rsidRPr="00F03784">
        <w:rPr>
          <w:i/>
          <w:iCs/>
        </w:rPr>
        <w:t xml:space="preserve"> </w:t>
      </w:r>
      <w:r w:rsidRPr="00F03784">
        <w:t>(Рис.</w:t>
      </w:r>
      <w:r>
        <w:t>1</w:t>
      </w:r>
      <w:r w:rsidRPr="00F03784">
        <w:t xml:space="preserve">), а також для швидкого виклику на панелі </w:t>
      </w:r>
      <w:proofErr w:type="spellStart"/>
      <w:r w:rsidRPr="00F03784">
        <w:rPr>
          <w:i/>
          <w:iCs/>
        </w:rPr>
        <w:t>Главная</w:t>
      </w:r>
      <w:proofErr w:type="spellEnd"/>
      <w:r w:rsidRPr="00F03784">
        <w:t xml:space="preserve"> існує кнопка </w:t>
      </w:r>
      <w:r>
        <w:rPr>
          <w:noProof/>
          <w:lang w:val="ru-RU" w:eastAsia="ru-RU"/>
        </w:rPr>
        <w:drawing>
          <wp:inline distT="0" distB="0" distL="0" distR="0" wp14:anchorId="691AACA2" wp14:editId="3F5DB3EB">
            <wp:extent cx="333375" cy="238125"/>
            <wp:effectExtent l="0" t="0" r="9525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84">
        <w:t>, а в рядку формул</w:t>
      </w:r>
      <w:r w:rsidRPr="00F03784">
        <w:rPr>
          <w:color w:val="FF0000"/>
        </w:rPr>
        <w:t xml:space="preserve"> </w:t>
      </w:r>
      <w:r>
        <w:rPr>
          <w:noProof/>
          <w:color w:val="FF0000"/>
          <w:lang w:val="ru-RU" w:eastAsia="ru-RU"/>
        </w:rPr>
        <w:drawing>
          <wp:inline distT="0" distB="0" distL="0" distR="0" wp14:anchorId="08CC1BE3" wp14:editId="19567AF4">
            <wp:extent cx="238125" cy="18097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84">
        <w:rPr>
          <w:color w:val="FF0000"/>
        </w:rPr>
        <w:t>.</w:t>
      </w:r>
      <w:r w:rsidRPr="00F03784">
        <w:t xml:space="preserve"> Функції розбиті на декілька категорій: текстові, математичні, фінансові, логічні, статистичні та інші.</w:t>
      </w:r>
    </w:p>
    <w:p w:rsidR="00624636" w:rsidRPr="00F03784" w:rsidRDefault="00624636" w:rsidP="00624636">
      <w:pPr>
        <w:pStyle w:val="1"/>
      </w:pPr>
      <w:r>
        <w:rPr>
          <w:noProof/>
          <w:lang w:val="ru-RU" w:eastAsia="ru-RU"/>
        </w:rPr>
        <w:drawing>
          <wp:inline distT="0" distB="0" distL="0" distR="0" wp14:anchorId="25B7B1EB" wp14:editId="13313E98">
            <wp:extent cx="6067425" cy="106680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36" w:rsidRPr="00F03784" w:rsidRDefault="00624636" w:rsidP="00624636">
      <w:pPr>
        <w:pStyle w:val="a8"/>
      </w:pPr>
      <w:r w:rsidRPr="00F03784">
        <w:t xml:space="preserve">Рис.  </w:t>
      </w:r>
      <w:r>
        <w:t>1</w:t>
      </w:r>
    </w:p>
    <w:p w:rsidR="00624636" w:rsidRPr="00F03784" w:rsidRDefault="00624636" w:rsidP="00624636">
      <w:pPr>
        <w:ind w:firstLine="0"/>
      </w:pPr>
    </w:p>
    <w:p w:rsidR="00624636" w:rsidRPr="00F03784" w:rsidRDefault="00624636" w:rsidP="00624636">
      <w:pPr>
        <w:ind w:firstLine="0"/>
      </w:pPr>
      <w:r w:rsidRPr="00F03784">
        <w:t xml:space="preserve">Функція має ім’я та список аргументів, які записуються у круглих дужках. Наприклад: </w:t>
      </w:r>
    </w:p>
    <w:p w:rsidR="00624636" w:rsidRPr="00F03784" w:rsidRDefault="00624636" w:rsidP="00624636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633B05DD" wp14:editId="6A5CD569">
            <wp:extent cx="1314450" cy="428625"/>
            <wp:effectExtent l="0" t="0" r="0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36" w:rsidRPr="00F03784" w:rsidRDefault="00624636" w:rsidP="00624636">
      <w:r w:rsidRPr="00F03784">
        <w:t xml:space="preserve">Аргументами можуть бути числа, текст, адреси комірок, посилання на діапазон комірок, знаки дій. Кількість аргументів залежить від функції. Бувають функції без аргументів, наприклад: </w:t>
      </w:r>
      <w:proofErr w:type="spellStart"/>
      <w:r w:rsidRPr="00F03784">
        <w:rPr>
          <w:i/>
          <w:iCs/>
        </w:rPr>
        <w:t>Сегодня</w:t>
      </w:r>
      <w:proofErr w:type="spellEnd"/>
      <w:r w:rsidRPr="00F03784">
        <w:rPr>
          <w:i/>
          <w:iCs/>
        </w:rPr>
        <w:t>()</w:t>
      </w:r>
      <w:r w:rsidRPr="00F03784">
        <w:t xml:space="preserve">; </w:t>
      </w:r>
      <w:proofErr w:type="spellStart"/>
      <w:r w:rsidRPr="00F03784">
        <w:rPr>
          <w:i/>
          <w:iCs/>
        </w:rPr>
        <w:t>Пи</w:t>
      </w:r>
      <w:proofErr w:type="spellEnd"/>
      <w:r w:rsidRPr="00F03784">
        <w:rPr>
          <w:i/>
          <w:iCs/>
        </w:rPr>
        <w:t>()</w:t>
      </w:r>
      <w:r w:rsidRPr="00F03784">
        <w:t xml:space="preserve">. </w:t>
      </w:r>
    </w:p>
    <w:p w:rsidR="00624636" w:rsidRPr="00F03784" w:rsidRDefault="00624636" w:rsidP="00624636">
      <w:r w:rsidRPr="00F03784">
        <w:t>Вибір функції виконується за допомогою майстра функцій:</w:t>
      </w:r>
    </w:p>
    <w:p w:rsidR="00624636" w:rsidRPr="00F03784" w:rsidRDefault="00624636" w:rsidP="00624636">
      <w:pPr>
        <w:numPr>
          <w:ilvl w:val="0"/>
          <w:numId w:val="1"/>
        </w:numPr>
      </w:pPr>
      <w:r w:rsidRPr="00F03784">
        <w:t>Встановити курсорну рамку в комірку, де має знаходитись результат.</w:t>
      </w:r>
    </w:p>
    <w:p w:rsidR="00624636" w:rsidRPr="00F03784" w:rsidRDefault="00624636" w:rsidP="00624636">
      <w:pPr>
        <w:numPr>
          <w:ilvl w:val="0"/>
          <w:numId w:val="1"/>
        </w:numPr>
      </w:pPr>
      <w:r w:rsidRPr="00F03784">
        <w:t xml:space="preserve">На панелі </w:t>
      </w:r>
      <w:proofErr w:type="spellStart"/>
      <w:r w:rsidRPr="00F03784">
        <w:rPr>
          <w:i/>
          <w:iCs/>
        </w:rPr>
        <w:t>Главная</w:t>
      </w:r>
      <w:proofErr w:type="spellEnd"/>
      <w:r w:rsidRPr="00F03784">
        <w:t xml:space="preserve"> натиснути кнопку </w:t>
      </w:r>
      <w:r>
        <w:rPr>
          <w:noProof/>
          <w:color w:val="FF0000"/>
          <w:lang w:val="ru-RU" w:eastAsia="ru-RU"/>
        </w:rPr>
        <w:drawing>
          <wp:inline distT="0" distB="0" distL="0" distR="0" wp14:anchorId="06740D17" wp14:editId="2D26ED12">
            <wp:extent cx="333375" cy="23812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84">
        <w:t xml:space="preserve">, або натиснути кнопку  </w:t>
      </w:r>
      <w:proofErr w:type="spellStart"/>
      <w:r w:rsidRPr="00F03784">
        <w:rPr>
          <w:b/>
          <w:bCs/>
          <w:i/>
          <w:iCs/>
        </w:rPr>
        <w:t>f</w:t>
      </w:r>
      <w:r w:rsidRPr="00F03784">
        <w:rPr>
          <w:b/>
          <w:bCs/>
          <w:i/>
          <w:iCs/>
          <w:vertAlign w:val="subscript"/>
        </w:rPr>
        <w:t>x</w:t>
      </w:r>
      <w:proofErr w:type="spellEnd"/>
      <w:r w:rsidRPr="00F03784">
        <w:t xml:space="preserve">  у рядку формул, або вибрати потрібну категорію і функцію в меню </w:t>
      </w:r>
      <w:proofErr w:type="spellStart"/>
      <w:r w:rsidRPr="00F03784">
        <w:rPr>
          <w:i/>
          <w:iCs/>
        </w:rPr>
        <w:t>Функции</w:t>
      </w:r>
      <w:proofErr w:type="spellEnd"/>
      <w:r w:rsidRPr="00F03784">
        <w:t>.</w:t>
      </w:r>
    </w:p>
    <w:p w:rsidR="00624636" w:rsidRPr="00F03784" w:rsidRDefault="00624636" w:rsidP="00624636">
      <w:pPr>
        <w:numPr>
          <w:ilvl w:val="0"/>
          <w:numId w:val="1"/>
        </w:numPr>
      </w:pPr>
      <w:r w:rsidRPr="00F03784">
        <w:t xml:space="preserve">На екрані відкриється діалогове вікно </w:t>
      </w:r>
      <w:proofErr w:type="spellStart"/>
      <w:r w:rsidRPr="00F03784">
        <w:rPr>
          <w:i/>
          <w:iCs/>
        </w:rPr>
        <w:t>Мастер</w:t>
      </w:r>
      <w:proofErr w:type="spellEnd"/>
      <w:r w:rsidRPr="00F03784">
        <w:rPr>
          <w:i/>
          <w:iCs/>
        </w:rPr>
        <w:t xml:space="preserve"> </w:t>
      </w:r>
      <w:proofErr w:type="spellStart"/>
      <w:r w:rsidRPr="00F03784">
        <w:rPr>
          <w:i/>
          <w:iCs/>
        </w:rPr>
        <w:t>функций</w:t>
      </w:r>
      <w:proofErr w:type="spellEnd"/>
      <w:r w:rsidRPr="00F03784">
        <w:rPr>
          <w:i/>
          <w:iCs/>
        </w:rPr>
        <w:t xml:space="preserve"> – шаг 1 </w:t>
      </w:r>
      <w:proofErr w:type="spellStart"/>
      <w:r w:rsidRPr="00F03784">
        <w:rPr>
          <w:i/>
          <w:iCs/>
        </w:rPr>
        <w:t>из</w:t>
      </w:r>
      <w:proofErr w:type="spellEnd"/>
      <w:r w:rsidRPr="00F03784">
        <w:rPr>
          <w:i/>
          <w:iCs/>
        </w:rPr>
        <w:t xml:space="preserve"> 2</w:t>
      </w:r>
      <w:r w:rsidRPr="00F03784">
        <w:t>, в якому спочатку потрібно вибрати категорію функції, а потім конкретну функцію зі списку функцій даної категорії. Натиснути кнопку ОК (Рис.</w:t>
      </w:r>
      <w:r>
        <w:t>2</w:t>
      </w:r>
      <w:r w:rsidRPr="00F03784">
        <w:t>а).</w:t>
      </w:r>
    </w:p>
    <w:p w:rsidR="00624636" w:rsidRPr="00F03784" w:rsidRDefault="00624636" w:rsidP="00624636">
      <w:pPr>
        <w:numPr>
          <w:ilvl w:val="0"/>
          <w:numId w:val="1"/>
        </w:numPr>
      </w:pPr>
      <w:r w:rsidRPr="00F03784">
        <w:t>З’явиться інше діалогове вікно, в якому потрібно вказати аргументи функції (Рис.</w:t>
      </w:r>
      <w:r>
        <w:t>2</w:t>
      </w:r>
      <w:r w:rsidRPr="00F03784">
        <w:t>б). До кожної функції внизу діалогового вікна написана довідкова інформація про призначення цієї функції. Якщо встановити курсор у рядок аргументів, у вікні з’являється інформація про цей аргумент. Встановити курсор у рядок аргументів і курсором миші виділити на робочому листі діапазон комірок. Натиснути ОК.</w:t>
      </w:r>
    </w:p>
    <w:p w:rsidR="00624636" w:rsidRPr="00F03784" w:rsidRDefault="00624636" w:rsidP="00624636">
      <w:pPr>
        <w:ind w:left="720" w:firstLine="0"/>
      </w:pPr>
    </w:p>
    <w:p w:rsidR="00624636" w:rsidRPr="00F03784" w:rsidRDefault="00624636" w:rsidP="00624636">
      <w:pPr>
        <w:pStyle w:val="a6"/>
      </w:pPr>
      <w:r>
        <w:rPr>
          <w:lang w:val="ru-RU" w:eastAsia="ru-RU"/>
        </w:rPr>
        <w:lastRenderedPageBreak/>
        <w:drawing>
          <wp:inline distT="0" distB="0" distL="0" distR="0" wp14:anchorId="49618A7B" wp14:editId="3E0A5A57">
            <wp:extent cx="2286000" cy="19621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84">
        <w:t xml:space="preserve">  </w:t>
      </w:r>
      <w:r>
        <w:rPr>
          <w:lang w:val="ru-RU" w:eastAsia="ru-RU"/>
        </w:rPr>
        <w:drawing>
          <wp:inline distT="0" distB="0" distL="0" distR="0" wp14:anchorId="2E38844A" wp14:editId="4937C5B4">
            <wp:extent cx="3648075" cy="187642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36" w:rsidRPr="00F03784" w:rsidRDefault="00624636" w:rsidP="00624636">
      <w:pPr>
        <w:pStyle w:val="1"/>
        <w:keepNext/>
        <w:ind w:firstLine="1418"/>
        <w:jc w:val="both"/>
      </w:pPr>
      <w:r w:rsidRPr="00F03784">
        <w:t>а)</w:t>
      </w:r>
      <w:r w:rsidRPr="00F03784">
        <w:tab/>
      </w:r>
      <w:r w:rsidRPr="00F03784">
        <w:tab/>
      </w:r>
      <w:r w:rsidRPr="00F03784">
        <w:tab/>
      </w:r>
      <w:r w:rsidRPr="00F03784">
        <w:tab/>
      </w:r>
      <w:r w:rsidRPr="00F03784">
        <w:tab/>
      </w:r>
      <w:r w:rsidRPr="00F03784">
        <w:tab/>
      </w:r>
      <w:r w:rsidRPr="00F03784">
        <w:tab/>
        <w:t>б)</w:t>
      </w:r>
    </w:p>
    <w:p w:rsidR="00624636" w:rsidRPr="00F03784" w:rsidRDefault="00624636" w:rsidP="00624636">
      <w:pPr>
        <w:pStyle w:val="a8"/>
      </w:pPr>
      <w:r w:rsidRPr="00F03784">
        <w:t xml:space="preserve">Рис.  </w:t>
      </w:r>
      <w:r>
        <w:t>2</w:t>
      </w:r>
    </w:p>
    <w:p w:rsidR="00624636" w:rsidRPr="00F03784" w:rsidRDefault="00624636" w:rsidP="00624636">
      <w:r w:rsidRPr="00F03784">
        <w:t>Наприклад: =СРЗНАЧ(A2:А10), значенням цієї функції буде середнє арифметичне восьми чисел, які знаходяться у діапазоні комірок від А2 до А10.</w:t>
      </w:r>
    </w:p>
    <w:p w:rsidR="00624636" w:rsidRPr="00F03784" w:rsidRDefault="00624636" w:rsidP="00624636">
      <w:r w:rsidRPr="00F03784">
        <w:t xml:space="preserve">Функції Сума, Мінімум, Максимум, Середнє використовуються в електронних таблицях часто, - тому для них на панелі інструментів </w:t>
      </w:r>
      <w:proofErr w:type="spellStart"/>
      <w:r w:rsidRPr="00F03784">
        <w:rPr>
          <w:i/>
          <w:iCs/>
        </w:rPr>
        <w:t>Главная</w:t>
      </w:r>
      <w:proofErr w:type="spellEnd"/>
      <w:r w:rsidRPr="00F03784">
        <w:t xml:space="preserve"> знаходиться спеціальна кнопка </w:t>
      </w:r>
      <w:r w:rsidRPr="00F03784">
        <w:sym w:font="Symbol" w:char="F0E5"/>
      </w:r>
      <w:r w:rsidRPr="00F03784">
        <w:t xml:space="preserve"> (</w:t>
      </w:r>
      <w:proofErr w:type="spellStart"/>
      <w:r w:rsidRPr="00F03784">
        <w:rPr>
          <w:i/>
          <w:iCs/>
        </w:rPr>
        <w:t>Автосуммирование</w:t>
      </w:r>
      <w:proofErr w:type="spellEnd"/>
      <w:r w:rsidRPr="00F03784">
        <w:t xml:space="preserve">). Якщо активізувати комірку та натиснути кнопку </w:t>
      </w:r>
      <w:r w:rsidRPr="00F03784">
        <w:sym w:font="Symbol" w:char="F0E5"/>
      </w:r>
      <w:r w:rsidRPr="00F03784">
        <w:t>, то з’явиться формула суми, яку можна модифікувати.</w:t>
      </w:r>
    </w:p>
    <w:p w:rsidR="00624636" w:rsidRPr="00F03784" w:rsidRDefault="00624636" w:rsidP="00624636">
      <w:pPr>
        <w:pStyle w:val="1"/>
        <w:ind w:firstLine="567"/>
        <w:jc w:val="both"/>
      </w:pPr>
      <w:r w:rsidRPr="00F03784">
        <w:rPr>
          <w:b/>
          <w:bCs/>
        </w:rPr>
        <w:t>Прогресія</w:t>
      </w:r>
      <w:r>
        <w:rPr>
          <w:b/>
          <w:bCs/>
        </w:rPr>
        <w:fldChar w:fldCharType="begin"/>
      </w:r>
      <w:r>
        <w:instrText xml:space="preserve"> XE "</w:instrText>
      </w:r>
      <w:r w:rsidRPr="004D7C4A">
        <w:rPr>
          <w:bCs/>
        </w:rPr>
        <w:instrText>Прогресія</w:instrText>
      </w:r>
      <w:r>
        <w:rPr>
          <w:bCs/>
        </w:rPr>
        <w:instrText xml:space="preserve"> в </w:instrText>
      </w:r>
      <w:r>
        <w:instrText xml:space="preserve">Excel" </w:instrText>
      </w:r>
      <w:r>
        <w:rPr>
          <w:b/>
          <w:bCs/>
        </w:rPr>
        <w:fldChar w:fldCharType="end"/>
      </w:r>
      <w:r w:rsidRPr="00F03784">
        <w:rPr>
          <w:b/>
          <w:bCs/>
        </w:rPr>
        <w:t xml:space="preserve"> і </w:t>
      </w:r>
      <w:proofErr w:type="spellStart"/>
      <w:r w:rsidRPr="00F03784">
        <w:rPr>
          <w:b/>
          <w:bCs/>
        </w:rPr>
        <w:t>автозаповнення</w:t>
      </w:r>
      <w:proofErr w:type="spellEnd"/>
      <w:r>
        <w:rPr>
          <w:b/>
          <w:bCs/>
        </w:rPr>
        <w:fldChar w:fldCharType="begin"/>
      </w:r>
      <w:r>
        <w:instrText xml:space="preserve"> XE "</w:instrText>
      </w:r>
      <w:r w:rsidRPr="004D7C4A">
        <w:rPr>
          <w:bCs/>
        </w:rPr>
        <w:instrText>Автозаповнення</w:instrText>
      </w:r>
      <w:r>
        <w:instrText xml:space="preserve">" </w:instrText>
      </w:r>
      <w:r>
        <w:rPr>
          <w:b/>
          <w:bCs/>
        </w:rPr>
        <w:fldChar w:fldCharType="end"/>
      </w:r>
      <w:r w:rsidRPr="00F03784">
        <w:t>. В електронних таблицях є можливість заповнення комірок різними типами прогресій. Прогресії використовуються для нумерації комірок, для введення послідовності значень. В наступній таблиці представлені різні способи створення різних прогресій. Для створення прогресії слід потягнути курсором миші за маркер заповнення курсорної рамки (Рис.</w:t>
      </w:r>
      <w:r>
        <w:t>3</w:t>
      </w:r>
      <w:r w:rsidRPr="00F03784">
        <w:t xml:space="preserve">). Заповнення можна робити як по горизонталі, так і по вертикалі. В деяких випадках потрібно утримувати клавішу </w:t>
      </w:r>
      <w:proofErr w:type="spellStart"/>
      <w:r w:rsidRPr="00F03784">
        <w:t>Ctrl</w:t>
      </w:r>
      <w:proofErr w:type="spellEnd"/>
      <w:r w:rsidRPr="00F03784">
        <w:t>.</w:t>
      </w:r>
    </w:p>
    <w:p w:rsidR="002E4317" w:rsidRDefault="002E4317" w:rsidP="002E4317">
      <w:pPr>
        <w:ind w:firstLine="0"/>
        <w:jc w:val="left"/>
      </w:pPr>
    </w:p>
    <w:p w:rsidR="00624636" w:rsidRPr="00F03784" w:rsidRDefault="00624636" w:rsidP="00624636">
      <w:pPr>
        <w:pStyle w:val="1"/>
      </w:pPr>
      <w:r>
        <w:rPr>
          <w:noProof/>
          <w:lang w:val="ru-RU" w:eastAsia="ru-RU"/>
        </w:rPr>
        <w:lastRenderedPageBreak/>
        <w:drawing>
          <wp:inline distT="0" distB="0" distL="0" distR="0" wp14:anchorId="77830DD6" wp14:editId="79B6C6E5">
            <wp:extent cx="6057900" cy="269557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36" w:rsidRPr="00F03784" w:rsidRDefault="00624636" w:rsidP="00624636">
      <w:pPr>
        <w:pStyle w:val="a8"/>
      </w:pPr>
      <w:r w:rsidRPr="00F03784">
        <w:t xml:space="preserve">Рис.  </w:t>
      </w:r>
      <w:r>
        <w:t>3</w:t>
      </w:r>
    </w:p>
    <w:p w:rsidR="00624636" w:rsidRPr="00624636" w:rsidRDefault="00624636" w:rsidP="00624636">
      <w:pPr>
        <w:spacing w:after="200" w:line="276" w:lineRule="auto"/>
        <w:ind w:firstLine="0"/>
        <w:jc w:val="left"/>
        <w:rPr>
          <w:rFonts w:eastAsia="Times New Roman" w:cs="Cambria"/>
          <w:b/>
          <w:bCs/>
          <w:caps/>
          <w:sz w:val="26"/>
          <w:szCs w:val="26"/>
          <w:lang w:eastAsia="ru-RU"/>
        </w:rPr>
      </w:pPr>
    </w:p>
    <w:sectPr w:rsidR="00624636" w:rsidRPr="0062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D36"/>
    <w:multiLevelType w:val="hybridMultilevel"/>
    <w:tmpl w:val="15B63D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F269FD"/>
    <w:multiLevelType w:val="hybridMultilevel"/>
    <w:tmpl w:val="A45A8FDE"/>
    <w:lvl w:ilvl="0" w:tplc="495CA8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276427"/>
    <w:multiLevelType w:val="hybridMultilevel"/>
    <w:tmpl w:val="DC58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E1790"/>
    <w:multiLevelType w:val="hybridMultilevel"/>
    <w:tmpl w:val="478658E2"/>
    <w:lvl w:ilvl="0" w:tplc="549666D6">
      <w:start w:val="1"/>
      <w:numFmt w:val="decimal"/>
      <w:pStyle w:val="2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4510864"/>
    <w:multiLevelType w:val="hybridMultilevel"/>
    <w:tmpl w:val="1D38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3D"/>
    <w:rsid w:val="001D34AB"/>
    <w:rsid w:val="001E2926"/>
    <w:rsid w:val="002E4317"/>
    <w:rsid w:val="00624636"/>
    <w:rsid w:val="007D5075"/>
    <w:rsid w:val="0088389B"/>
    <w:rsid w:val="00B52185"/>
    <w:rsid w:val="00C8033D"/>
    <w:rsid w:val="00F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17"/>
    <w:pPr>
      <w:spacing w:after="0" w:line="240" w:lineRule="auto"/>
      <w:ind w:firstLine="567"/>
      <w:jc w:val="both"/>
    </w:pPr>
    <w:rPr>
      <w:rFonts w:ascii="Calibri" w:eastAsia="Calibri" w:hAnsi="Calibri" w:cs="Calibri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E4317"/>
    <w:pPr>
      <w:keepNext/>
      <w:numPr>
        <w:numId w:val="5"/>
      </w:numPr>
      <w:spacing w:before="240" w:after="60"/>
      <w:jc w:val="center"/>
      <w:outlineLvl w:val="1"/>
    </w:pPr>
    <w:rPr>
      <w:rFonts w:ascii="Arial" w:eastAsia="Times New Roman" w:hAnsi="Arial" w:cs="Arial"/>
      <w:b/>
      <w:bCs/>
      <w:iCs/>
      <w:caps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E4317"/>
    <w:pPr>
      <w:keepNext/>
      <w:spacing w:before="240" w:after="60"/>
      <w:outlineLvl w:val="2"/>
    </w:pPr>
    <w:rPr>
      <w:rFonts w:eastAsia="Times New Roman" w:cs="Cambria"/>
      <w:b/>
      <w:bCs/>
      <w:cap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E4317"/>
    <w:pPr>
      <w:keepNext/>
      <w:spacing w:before="120" w:after="120"/>
      <w:jc w:val="left"/>
      <w:outlineLvl w:val="3"/>
    </w:pPr>
    <w:rPr>
      <w:rFonts w:eastAsia="Times New Roman" w:cs="Arial"/>
      <w:b/>
      <w:bCs/>
      <w:color w:val="000000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4317"/>
    <w:rPr>
      <w:rFonts w:ascii="Arial" w:eastAsia="Times New Roman" w:hAnsi="Arial" w:cs="Arial"/>
      <w:b/>
      <w:bCs/>
      <w:iCs/>
      <w:caps/>
      <w:sz w:val="32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2E4317"/>
    <w:rPr>
      <w:rFonts w:ascii="Calibri" w:eastAsia="Times New Roman" w:hAnsi="Calibri" w:cs="Cambria"/>
      <w:b/>
      <w:bCs/>
      <w:cap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2E4317"/>
    <w:rPr>
      <w:rFonts w:ascii="Calibri" w:eastAsia="Times New Roman" w:hAnsi="Calibri" w:cs="Arial"/>
      <w:b/>
      <w:bCs/>
      <w:color w:val="000000"/>
      <w:sz w:val="26"/>
      <w:szCs w:val="20"/>
      <w:lang w:eastAsia="ru-RU"/>
    </w:rPr>
  </w:style>
  <w:style w:type="paragraph" w:customStyle="1" w:styleId="a3">
    <w:name w:val="мета"/>
    <w:basedOn w:val="a"/>
    <w:uiPriority w:val="99"/>
    <w:rsid w:val="002E4317"/>
    <w:pPr>
      <w:ind w:left="1418" w:hanging="1418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4">
    <w:name w:val="Теориия"/>
    <w:basedOn w:val="a"/>
    <w:link w:val="a5"/>
    <w:uiPriority w:val="99"/>
    <w:rsid w:val="002E4317"/>
    <w:pPr>
      <w:keepNext/>
      <w:spacing w:before="120" w:after="120"/>
      <w:ind w:firstLine="0"/>
      <w:jc w:val="center"/>
    </w:pPr>
    <w:rPr>
      <w:rFonts w:cs="Times New Roman"/>
      <w:caps/>
    </w:rPr>
  </w:style>
  <w:style w:type="character" w:customStyle="1" w:styleId="a5">
    <w:name w:val="Теориия Знак"/>
    <w:link w:val="a4"/>
    <w:uiPriority w:val="99"/>
    <w:locked/>
    <w:rsid w:val="002E4317"/>
    <w:rPr>
      <w:rFonts w:ascii="Calibri" w:eastAsia="Calibri" w:hAnsi="Calibri" w:cs="Times New Roman"/>
      <w:caps/>
      <w:sz w:val="24"/>
      <w:szCs w:val="24"/>
      <w:lang w:val="uk-UA"/>
    </w:rPr>
  </w:style>
  <w:style w:type="paragraph" w:customStyle="1" w:styleId="a6">
    <w:name w:val="рис"/>
    <w:basedOn w:val="a"/>
    <w:link w:val="a7"/>
    <w:uiPriority w:val="99"/>
    <w:rsid w:val="002E4317"/>
    <w:pPr>
      <w:keepNext/>
      <w:ind w:firstLine="0"/>
      <w:jc w:val="center"/>
    </w:pPr>
    <w:rPr>
      <w:rFonts w:cs="Times New Roman"/>
      <w:noProof/>
    </w:rPr>
  </w:style>
  <w:style w:type="character" w:customStyle="1" w:styleId="a7">
    <w:name w:val="рис Знак"/>
    <w:link w:val="a6"/>
    <w:uiPriority w:val="99"/>
    <w:locked/>
    <w:rsid w:val="002E4317"/>
    <w:rPr>
      <w:rFonts w:ascii="Calibri" w:eastAsia="Calibri" w:hAnsi="Calibri" w:cs="Times New Roman"/>
      <w:noProof/>
      <w:sz w:val="24"/>
      <w:szCs w:val="24"/>
      <w:lang w:val="uk-UA"/>
    </w:rPr>
  </w:style>
  <w:style w:type="paragraph" w:customStyle="1" w:styleId="1">
    <w:name w:val="рис1"/>
    <w:basedOn w:val="a"/>
    <w:link w:val="10"/>
    <w:uiPriority w:val="99"/>
    <w:rsid w:val="002E4317"/>
    <w:pPr>
      <w:ind w:firstLine="0"/>
      <w:jc w:val="center"/>
    </w:pPr>
    <w:rPr>
      <w:rFonts w:cs="Times New Roman"/>
    </w:rPr>
  </w:style>
  <w:style w:type="character" w:customStyle="1" w:styleId="10">
    <w:name w:val="рис1 Знак"/>
    <w:link w:val="1"/>
    <w:uiPriority w:val="99"/>
    <w:locked/>
    <w:rsid w:val="002E4317"/>
    <w:rPr>
      <w:rFonts w:ascii="Calibri" w:eastAsia="Calibri" w:hAnsi="Calibri" w:cs="Times New Roman"/>
      <w:sz w:val="24"/>
      <w:szCs w:val="24"/>
      <w:lang w:val="uk-UA"/>
    </w:rPr>
  </w:style>
  <w:style w:type="paragraph" w:styleId="a8">
    <w:name w:val="caption"/>
    <w:basedOn w:val="a"/>
    <w:next w:val="a"/>
    <w:link w:val="a9"/>
    <w:uiPriority w:val="99"/>
    <w:qFormat/>
    <w:rsid w:val="002E4317"/>
    <w:pPr>
      <w:ind w:firstLine="0"/>
      <w:jc w:val="center"/>
    </w:pPr>
  </w:style>
  <w:style w:type="character" w:customStyle="1" w:styleId="a9">
    <w:name w:val="Название объекта Знак"/>
    <w:basedOn w:val="a0"/>
    <w:link w:val="a8"/>
    <w:uiPriority w:val="99"/>
    <w:locked/>
    <w:rsid w:val="002E4317"/>
    <w:rPr>
      <w:rFonts w:ascii="Calibri" w:eastAsia="Calibri" w:hAnsi="Calibri" w:cs="Calibri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E43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317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17"/>
    <w:pPr>
      <w:spacing w:after="0" w:line="240" w:lineRule="auto"/>
      <w:ind w:firstLine="567"/>
      <w:jc w:val="both"/>
    </w:pPr>
    <w:rPr>
      <w:rFonts w:ascii="Calibri" w:eastAsia="Calibri" w:hAnsi="Calibri" w:cs="Calibri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E4317"/>
    <w:pPr>
      <w:keepNext/>
      <w:numPr>
        <w:numId w:val="5"/>
      </w:numPr>
      <w:spacing w:before="240" w:after="60"/>
      <w:jc w:val="center"/>
      <w:outlineLvl w:val="1"/>
    </w:pPr>
    <w:rPr>
      <w:rFonts w:ascii="Arial" w:eastAsia="Times New Roman" w:hAnsi="Arial" w:cs="Arial"/>
      <w:b/>
      <w:bCs/>
      <w:iCs/>
      <w:caps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E4317"/>
    <w:pPr>
      <w:keepNext/>
      <w:spacing w:before="240" w:after="60"/>
      <w:outlineLvl w:val="2"/>
    </w:pPr>
    <w:rPr>
      <w:rFonts w:eastAsia="Times New Roman" w:cs="Cambria"/>
      <w:b/>
      <w:bCs/>
      <w:cap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E4317"/>
    <w:pPr>
      <w:keepNext/>
      <w:spacing w:before="120" w:after="120"/>
      <w:jc w:val="left"/>
      <w:outlineLvl w:val="3"/>
    </w:pPr>
    <w:rPr>
      <w:rFonts w:eastAsia="Times New Roman" w:cs="Arial"/>
      <w:b/>
      <w:bCs/>
      <w:color w:val="000000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4317"/>
    <w:rPr>
      <w:rFonts w:ascii="Arial" w:eastAsia="Times New Roman" w:hAnsi="Arial" w:cs="Arial"/>
      <w:b/>
      <w:bCs/>
      <w:iCs/>
      <w:caps/>
      <w:sz w:val="32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2E4317"/>
    <w:rPr>
      <w:rFonts w:ascii="Calibri" w:eastAsia="Times New Roman" w:hAnsi="Calibri" w:cs="Cambria"/>
      <w:b/>
      <w:bCs/>
      <w:cap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2E4317"/>
    <w:rPr>
      <w:rFonts w:ascii="Calibri" w:eastAsia="Times New Roman" w:hAnsi="Calibri" w:cs="Arial"/>
      <w:b/>
      <w:bCs/>
      <w:color w:val="000000"/>
      <w:sz w:val="26"/>
      <w:szCs w:val="20"/>
      <w:lang w:eastAsia="ru-RU"/>
    </w:rPr>
  </w:style>
  <w:style w:type="paragraph" w:customStyle="1" w:styleId="a3">
    <w:name w:val="мета"/>
    <w:basedOn w:val="a"/>
    <w:uiPriority w:val="99"/>
    <w:rsid w:val="002E4317"/>
    <w:pPr>
      <w:ind w:left="1418" w:hanging="1418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4">
    <w:name w:val="Теориия"/>
    <w:basedOn w:val="a"/>
    <w:link w:val="a5"/>
    <w:uiPriority w:val="99"/>
    <w:rsid w:val="002E4317"/>
    <w:pPr>
      <w:keepNext/>
      <w:spacing w:before="120" w:after="120"/>
      <w:ind w:firstLine="0"/>
      <w:jc w:val="center"/>
    </w:pPr>
    <w:rPr>
      <w:rFonts w:cs="Times New Roman"/>
      <w:caps/>
    </w:rPr>
  </w:style>
  <w:style w:type="character" w:customStyle="1" w:styleId="a5">
    <w:name w:val="Теориия Знак"/>
    <w:link w:val="a4"/>
    <w:uiPriority w:val="99"/>
    <w:locked/>
    <w:rsid w:val="002E4317"/>
    <w:rPr>
      <w:rFonts w:ascii="Calibri" w:eastAsia="Calibri" w:hAnsi="Calibri" w:cs="Times New Roman"/>
      <w:caps/>
      <w:sz w:val="24"/>
      <w:szCs w:val="24"/>
      <w:lang w:val="uk-UA"/>
    </w:rPr>
  </w:style>
  <w:style w:type="paragraph" w:customStyle="1" w:styleId="a6">
    <w:name w:val="рис"/>
    <w:basedOn w:val="a"/>
    <w:link w:val="a7"/>
    <w:uiPriority w:val="99"/>
    <w:rsid w:val="002E4317"/>
    <w:pPr>
      <w:keepNext/>
      <w:ind w:firstLine="0"/>
      <w:jc w:val="center"/>
    </w:pPr>
    <w:rPr>
      <w:rFonts w:cs="Times New Roman"/>
      <w:noProof/>
    </w:rPr>
  </w:style>
  <w:style w:type="character" w:customStyle="1" w:styleId="a7">
    <w:name w:val="рис Знак"/>
    <w:link w:val="a6"/>
    <w:uiPriority w:val="99"/>
    <w:locked/>
    <w:rsid w:val="002E4317"/>
    <w:rPr>
      <w:rFonts w:ascii="Calibri" w:eastAsia="Calibri" w:hAnsi="Calibri" w:cs="Times New Roman"/>
      <w:noProof/>
      <w:sz w:val="24"/>
      <w:szCs w:val="24"/>
      <w:lang w:val="uk-UA"/>
    </w:rPr>
  </w:style>
  <w:style w:type="paragraph" w:customStyle="1" w:styleId="1">
    <w:name w:val="рис1"/>
    <w:basedOn w:val="a"/>
    <w:link w:val="10"/>
    <w:uiPriority w:val="99"/>
    <w:rsid w:val="002E4317"/>
    <w:pPr>
      <w:ind w:firstLine="0"/>
      <w:jc w:val="center"/>
    </w:pPr>
    <w:rPr>
      <w:rFonts w:cs="Times New Roman"/>
    </w:rPr>
  </w:style>
  <w:style w:type="character" w:customStyle="1" w:styleId="10">
    <w:name w:val="рис1 Знак"/>
    <w:link w:val="1"/>
    <w:uiPriority w:val="99"/>
    <w:locked/>
    <w:rsid w:val="002E4317"/>
    <w:rPr>
      <w:rFonts w:ascii="Calibri" w:eastAsia="Calibri" w:hAnsi="Calibri" w:cs="Times New Roman"/>
      <w:sz w:val="24"/>
      <w:szCs w:val="24"/>
      <w:lang w:val="uk-UA"/>
    </w:rPr>
  </w:style>
  <w:style w:type="paragraph" w:styleId="a8">
    <w:name w:val="caption"/>
    <w:basedOn w:val="a"/>
    <w:next w:val="a"/>
    <w:link w:val="a9"/>
    <w:uiPriority w:val="99"/>
    <w:qFormat/>
    <w:rsid w:val="002E4317"/>
    <w:pPr>
      <w:ind w:firstLine="0"/>
      <w:jc w:val="center"/>
    </w:pPr>
  </w:style>
  <w:style w:type="character" w:customStyle="1" w:styleId="a9">
    <w:name w:val="Название объекта Знак"/>
    <w:basedOn w:val="a0"/>
    <w:link w:val="a8"/>
    <w:uiPriority w:val="99"/>
    <w:locked/>
    <w:rsid w:val="002E4317"/>
    <w:rPr>
      <w:rFonts w:ascii="Calibri" w:eastAsia="Calibri" w:hAnsi="Calibri" w:cs="Calibri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E43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317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cp:lastPrinted>2017-03-27T11:06:00Z</cp:lastPrinted>
  <dcterms:created xsi:type="dcterms:W3CDTF">2016-03-10T10:40:00Z</dcterms:created>
  <dcterms:modified xsi:type="dcterms:W3CDTF">2020-03-13T16:57:00Z</dcterms:modified>
</cp:coreProperties>
</file>